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8B" w:rsidRDefault="0089448B" w:rsidP="0089448B">
      <w:pPr>
        <w:jc w:val="center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 xml:space="preserve">ИНФОРМАЦИЯ </w:t>
      </w:r>
    </w:p>
    <w:p w:rsidR="0089448B" w:rsidRDefault="0089448B" w:rsidP="0089448B">
      <w:pPr>
        <w:jc w:val="center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по заглубленным помещениям</w:t>
      </w:r>
    </w:p>
    <w:p w:rsidR="00C74B1C" w:rsidRPr="0089448B" w:rsidRDefault="0089448B">
      <w:pPr>
        <w:rPr>
          <w:rFonts w:ascii="Times New Roman" w:hAnsi="Times New Roman" w:cs="Times New Roman"/>
          <w:sz w:val="24"/>
          <w:szCs w:val="24"/>
        </w:rPr>
      </w:pPr>
      <w:r w:rsidRPr="0089448B">
        <w:rPr>
          <w:rFonts w:ascii="Times New Roman" w:hAnsi="Times New Roman" w:cs="Times New Roman"/>
          <w:color w:val="1D1D1D"/>
          <w:sz w:val="24"/>
          <w:szCs w:val="24"/>
        </w:rPr>
        <w:t xml:space="preserve">На территории </w:t>
      </w:r>
      <w:r w:rsidR="005540D2">
        <w:rPr>
          <w:rFonts w:ascii="Times New Roman" w:hAnsi="Times New Roman" w:cs="Times New Roman"/>
          <w:color w:val="1D1D1D"/>
          <w:sz w:val="24"/>
          <w:szCs w:val="24"/>
        </w:rPr>
        <w:t>Криничанског</w:t>
      </w:r>
      <w:r w:rsidRPr="0089448B">
        <w:rPr>
          <w:rFonts w:ascii="Times New Roman" w:hAnsi="Times New Roman" w:cs="Times New Roman"/>
          <w:color w:val="1D1D1D"/>
          <w:sz w:val="24"/>
          <w:szCs w:val="24"/>
        </w:rPr>
        <w:t>о сельского поселения имеются заглубленные помещение, расположенные по адресу: Воронежская область, Россошанский район, с.</w:t>
      </w:r>
      <w:r w:rsidR="005540D2">
        <w:rPr>
          <w:rFonts w:ascii="Times New Roman" w:hAnsi="Times New Roman" w:cs="Times New Roman"/>
          <w:color w:val="1D1D1D"/>
          <w:sz w:val="24"/>
          <w:szCs w:val="24"/>
        </w:rPr>
        <w:t>Криничное</w:t>
      </w:r>
      <w:r w:rsidRPr="0089448B">
        <w:rPr>
          <w:rFonts w:ascii="Times New Roman" w:hAnsi="Times New Roman" w:cs="Times New Roman"/>
          <w:color w:val="1D1D1D"/>
          <w:sz w:val="24"/>
          <w:szCs w:val="24"/>
        </w:rPr>
        <w:t>, ул. Центральная,</w:t>
      </w:r>
      <w:r w:rsidR="005540D2">
        <w:rPr>
          <w:rFonts w:ascii="Times New Roman" w:hAnsi="Times New Roman" w:cs="Times New Roman"/>
          <w:color w:val="1D1D1D"/>
          <w:sz w:val="24"/>
          <w:szCs w:val="24"/>
        </w:rPr>
        <w:t>39.</w:t>
      </w:r>
      <w:bookmarkStart w:id="0" w:name="_GoBack"/>
      <w:bookmarkEnd w:id="0"/>
    </w:p>
    <w:sectPr w:rsidR="00C74B1C" w:rsidRPr="0089448B" w:rsidSect="00CC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9448B"/>
    <w:rsid w:val="000120C4"/>
    <w:rsid w:val="005540D2"/>
    <w:rsid w:val="00862B72"/>
    <w:rsid w:val="0089448B"/>
    <w:rsid w:val="00C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Company>DreamLair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</cp:lastModifiedBy>
  <cp:revision>2</cp:revision>
  <dcterms:created xsi:type="dcterms:W3CDTF">2022-11-21T09:12:00Z</dcterms:created>
  <dcterms:modified xsi:type="dcterms:W3CDTF">2022-11-21T12:41:00Z</dcterms:modified>
</cp:coreProperties>
</file>