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56" w:rsidRPr="0094455D" w:rsidRDefault="00543213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1C69D8" w:rsidRDefault="001C69D8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1C69D8" w:rsidRDefault="001C69D8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D461A3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543213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1C69D8" w:rsidRDefault="001C69D8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4B" w:rsidRDefault="00543213" w:rsidP="0084644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43213">
        <w:rPr>
          <w:rFonts w:ascii="Times New Roman" w:hAnsi="Times New Roman" w:cs="Times New Roman"/>
          <w:sz w:val="24"/>
          <w:szCs w:val="24"/>
          <w:u w:val="single"/>
        </w:rPr>
        <w:t>28.</w:t>
      </w:r>
      <w:r w:rsidR="00497435" w:rsidRPr="0054321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4321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96B56" w:rsidRPr="0054321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543213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543213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864696" w:rsidRPr="0054321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4321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43168" w:rsidRDefault="00296B56" w:rsidP="00846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1A3">
        <w:rPr>
          <w:rFonts w:ascii="Times New Roman" w:hAnsi="Times New Roman" w:cs="Times New Roman"/>
          <w:sz w:val="24"/>
          <w:szCs w:val="24"/>
        </w:rPr>
        <w:t>с. Криничное</w:t>
      </w:r>
    </w:p>
    <w:p w:rsidR="00296B56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Об утверждении перечня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 xml:space="preserve"> адресов</w:t>
      </w:r>
    </w:p>
    <w:p w:rsidR="00043168" w:rsidRPr="009E4CCC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</w:t>
      </w:r>
      <w:r w:rsidR="00043168" w:rsidRPr="009E4CCC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3E1E85">
        <w:rPr>
          <w:rFonts w:ascii="Times New Roman" w:hAnsi="Times New Roman" w:cs="Times New Roman"/>
          <w:b w:val="0"/>
          <w:sz w:val="24"/>
        </w:rPr>
        <w:t>Криничанского</w:t>
      </w:r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Россошанского муниципального района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Воронежской области для внесения в</w:t>
      </w:r>
    </w:p>
    <w:p w:rsidR="0084644B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Федеральной информационной системе</w:t>
      </w:r>
      <w:r w:rsidR="0003525D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>(ФИАС)</w:t>
      </w:r>
    </w:p>
    <w:p w:rsidR="00043168" w:rsidRPr="009E4CCC" w:rsidRDefault="00296B56" w:rsidP="0084644B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9E4CCC">
        <w:rPr>
          <w:rFonts w:ascii="Times New Roman" w:hAnsi="Times New Roman" w:cs="Times New Roman"/>
          <w:sz w:val="24"/>
        </w:rPr>
        <w:t xml:space="preserve">                   </w:t>
      </w:r>
    </w:p>
    <w:p w:rsidR="009E4CCC" w:rsidRPr="00EF2BB9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      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На основании результатов инвентаризации адресных объектов </w:t>
      </w:r>
      <w:r w:rsidR="003E1E85" w:rsidRPr="00EF2BB9">
        <w:rPr>
          <w:rFonts w:ascii="Times New Roman" w:hAnsi="Times New Roman" w:cs="Times New Roman"/>
          <w:b w:val="0"/>
          <w:sz w:val="20"/>
          <w:szCs w:val="20"/>
        </w:rPr>
        <w:t>Криничанского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в Федеральной информационной системе (ФИАС), в</w:t>
      </w:r>
      <w:r w:rsidR="00296B56" w:rsidRPr="00EF2BB9">
        <w:rPr>
          <w:rFonts w:ascii="Times New Roman" w:hAnsi="Times New Roman" w:cs="Times New Roman"/>
          <w:b w:val="0"/>
          <w:sz w:val="20"/>
          <w:szCs w:val="20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 w:rsidRPr="00EF2BB9">
        <w:rPr>
          <w:rFonts w:ascii="Times New Roman" w:hAnsi="Times New Roman" w:cs="Times New Roman"/>
          <w:b w:val="0"/>
          <w:sz w:val="20"/>
          <w:szCs w:val="20"/>
        </w:rPr>
        <w:t>енения и аннулирования адресов»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, разделом </w:t>
      </w:r>
      <w:r w:rsidRPr="00EF2BB9">
        <w:rPr>
          <w:rFonts w:ascii="Times New Roman" w:hAnsi="Times New Roman" w:cs="Times New Roman"/>
          <w:b w:val="0"/>
          <w:sz w:val="20"/>
          <w:szCs w:val="20"/>
          <w:lang w:val="en-US"/>
        </w:rPr>
        <w:t>IV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Правил межведомственного информационного взаимодействия  при ведении государственного адресного реестра утвержденных постановлением Правительства Российской Федерации от 22.05.2015 № 492 « О составе сведений об адресах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EF2BB9">
        <w:rPr>
          <w:rFonts w:ascii="Times New Roman" w:hAnsi="Times New Roman" w:cs="Times New Roman"/>
          <w:b w:val="0"/>
          <w:sz w:val="20"/>
          <w:szCs w:val="20"/>
        </w:rPr>
        <w:t xml:space="preserve"> руководствуясь Уставом </w:t>
      </w:r>
      <w:r w:rsidR="003E1E85" w:rsidRPr="00EF2BB9">
        <w:rPr>
          <w:rFonts w:ascii="Times New Roman" w:hAnsi="Times New Roman" w:cs="Times New Roman"/>
          <w:b w:val="0"/>
          <w:sz w:val="20"/>
          <w:szCs w:val="20"/>
        </w:rPr>
        <w:t>Криничанского</w:t>
      </w:r>
      <w:r w:rsidR="00296B56" w:rsidRPr="00EF2BB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                                                     </w:t>
      </w:r>
    </w:p>
    <w:p w:rsidR="0084644B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296B56" w:rsidRPr="00EF2BB9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84644B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 xml:space="preserve">Утвердить перечень объектов недвижимости, находящихся на территории </w:t>
      </w:r>
      <w:r w:rsidR="003E1E85" w:rsidRPr="00EF2BB9">
        <w:rPr>
          <w:rFonts w:ascii="Times New Roman" w:hAnsi="Times New Roman" w:cs="Times New Roman"/>
          <w:sz w:val="20"/>
          <w:szCs w:val="20"/>
        </w:rPr>
        <w:t>Криничанского</w:t>
      </w:r>
      <w:r w:rsidRPr="00EF2BB9">
        <w:rPr>
          <w:rFonts w:ascii="Times New Roman" w:hAnsi="Times New Roman" w:cs="Times New Roman"/>
          <w:sz w:val="20"/>
          <w:szCs w:val="20"/>
        </w:rPr>
        <w:t xml:space="preserve"> сельского поселения, по результатам проведенной инвентаризации отсутствующих в Федеральной адресной информационной системе.</w:t>
      </w:r>
    </w:p>
    <w:p w:rsidR="00556B01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>Нижеследующие адреса присвоены до вступления в силу постановления Правительства РФ от 19.11.2014 № 1221 « Об утверж</w:t>
      </w:r>
      <w:r w:rsidR="0003525D" w:rsidRPr="00EF2BB9">
        <w:rPr>
          <w:rFonts w:ascii="Times New Roman" w:hAnsi="Times New Roman" w:cs="Times New Roman"/>
          <w:sz w:val="20"/>
          <w:szCs w:val="20"/>
        </w:rPr>
        <w:t>д</w:t>
      </w:r>
      <w:r w:rsidRPr="00EF2BB9">
        <w:rPr>
          <w:rFonts w:ascii="Times New Roman" w:hAnsi="Times New Roman" w:cs="Times New Roman"/>
          <w:sz w:val="20"/>
          <w:szCs w:val="20"/>
        </w:rPr>
        <w:t>ении Правил присвоения, изменений и аннулирования а</w:t>
      </w:r>
      <w:r w:rsidR="00756674" w:rsidRPr="00EF2BB9">
        <w:rPr>
          <w:rFonts w:ascii="Times New Roman" w:hAnsi="Times New Roman" w:cs="Times New Roman"/>
          <w:sz w:val="20"/>
          <w:szCs w:val="20"/>
        </w:rPr>
        <w:t>дресов</w:t>
      </w:r>
      <w:r w:rsidR="0003525D" w:rsidRPr="00EF2BB9">
        <w:rPr>
          <w:rFonts w:ascii="Times New Roman" w:hAnsi="Times New Roman" w:cs="Times New Roman"/>
          <w:sz w:val="20"/>
          <w:szCs w:val="20"/>
        </w:rPr>
        <w:t>»</w:t>
      </w:r>
      <w:r w:rsidR="003E4C9F" w:rsidRPr="00EF2BB9">
        <w:rPr>
          <w:rFonts w:ascii="Times New Roman" w:hAnsi="Times New Roman" w:cs="Times New Roman"/>
          <w:sz w:val="20"/>
          <w:szCs w:val="20"/>
        </w:rPr>
        <w:t xml:space="preserve">, согласно Приложению </w:t>
      </w:r>
      <w:r w:rsidR="0003525D" w:rsidRPr="00EF2BB9">
        <w:rPr>
          <w:rFonts w:ascii="Times New Roman" w:hAnsi="Times New Roman" w:cs="Times New Roman"/>
          <w:sz w:val="20"/>
          <w:szCs w:val="20"/>
        </w:rPr>
        <w:t>.</w:t>
      </w:r>
      <w:r w:rsidR="00756674" w:rsidRPr="00EF2B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BB9" w:rsidRPr="00EF2BB9" w:rsidRDefault="00EF2BB9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sz w:val="20"/>
          <w:szCs w:val="20"/>
        </w:rPr>
        <w:t>Контроль за исполнением настоящего постановления возложить на главу Криничанского сельского поселения.</w:t>
      </w:r>
    </w:p>
    <w:p w:rsidR="00EF2BB9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EF2BB9" w:rsidRPr="00EF2BB9" w:rsidTr="00864696">
        <w:tc>
          <w:tcPr>
            <w:tcW w:w="3549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84644B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556B01" w:rsidRPr="00556B01" w:rsidRDefault="00A66908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543213">
        <w:rPr>
          <w:rFonts w:ascii="Times New Roman" w:hAnsi="Times New Roman" w:cs="Times New Roman"/>
          <w:b w:val="0"/>
          <w:sz w:val="24"/>
        </w:rPr>
        <w:t xml:space="preserve">№ </w:t>
      </w:r>
      <w:r w:rsidR="00864696" w:rsidRPr="00543213">
        <w:rPr>
          <w:rFonts w:ascii="Times New Roman" w:hAnsi="Times New Roman" w:cs="Times New Roman"/>
          <w:b w:val="0"/>
          <w:sz w:val="24"/>
        </w:rPr>
        <w:t>5</w:t>
      </w:r>
      <w:r w:rsidR="00543213" w:rsidRPr="00543213">
        <w:rPr>
          <w:rFonts w:ascii="Times New Roman" w:hAnsi="Times New Roman" w:cs="Times New Roman"/>
          <w:b w:val="0"/>
          <w:sz w:val="24"/>
        </w:rPr>
        <w:t>2</w:t>
      </w:r>
      <w:r w:rsidRPr="00543213">
        <w:rPr>
          <w:rFonts w:ascii="Times New Roman" w:hAnsi="Times New Roman" w:cs="Times New Roman"/>
          <w:b w:val="0"/>
          <w:sz w:val="24"/>
        </w:rPr>
        <w:t xml:space="preserve"> от </w:t>
      </w:r>
      <w:r w:rsidR="00543213" w:rsidRPr="00543213">
        <w:rPr>
          <w:rFonts w:ascii="Times New Roman" w:hAnsi="Times New Roman" w:cs="Times New Roman"/>
          <w:b w:val="0"/>
          <w:sz w:val="24"/>
        </w:rPr>
        <w:t>28</w:t>
      </w:r>
      <w:r w:rsidR="00FD28A9" w:rsidRPr="00543213">
        <w:rPr>
          <w:rFonts w:ascii="Times New Roman" w:hAnsi="Times New Roman" w:cs="Times New Roman"/>
          <w:b w:val="0"/>
          <w:sz w:val="24"/>
        </w:rPr>
        <w:t>.0</w:t>
      </w:r>
      <w:r w:rsidR="00543213" w:rsidRPr="00543213">
        <w:rPr>
          <w:rFonts w:ascii="Times New Roman" w:hAnsi="Times New Roman" w:cs="Times New Roman"/>
          <w:b w:val="0"/>
          <w:sz w:val="24"/>
        </w:rPr>
        <w:t>9</w:t>
      </w:r>
      <w:r w:rsidR="00556B01" w:rsidRPr="00543213">
        <w:rPr>
          <w:rFonts w:ascii="Times New Roman" w:hAnsi="Times New Roman" w:cs="Times New Roman"/>
          <w:b w:val="0"/>
          <w:sz w:val="24"/>
        </w:rPr>
        <w:t>.2021 г.</w:t>
      </w:r>
      <w:bookmarkStart w:id="0" w:name="_GoBack"/>
      <w:bookmarkEnd w:id="0"/>
    </w:p>
    <w:tbl>
      <w:tblPr>
        <w:tblpPr w:leftFromText="180" w:rightFromText="180" w:vertAnchor="page" w:horzAnchor="margin" w:tblpXSpec="center" w:tblpY="1615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203"/>
        <w:gridCol w:w="1417"/>
        <w:gridCol w:w="1701"/>
        <w:gridCol w:w="1559"/>
        <w:gridCol w:w="1843"/>
        <w:gridCol w:w="1843"/>
        <w:gridCol w:w="1417"/>
        <w:gridCol w:w="1842"/>
      </w:tblGrid>
      <w:tr w:rsidR="00FC7882" w:rsidTr="00FC7882">
        <w:trPr>
          <w:trHeight w:val="945"/>
        </w:trPr>
        <w:tc>
          <w:tcPr>
            <w:tcW w:w="465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0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улицы(переулка, проезда и т.д.)</w:t>
            </w:r>
          </w:p>
        </w:tc>
        <w:tc>
          <w:tcPr>
            <w:tcW w:w="1417" w:type="dxa"/>
          </w:tcPr>
          <w:p w:rsidR="00FC7882" w:rsidRPr="009E4CCC" w:rsidRDefault="00864696" w:rsidP="0084644B">
            <w:pPr>
              <w:pStyle w:val="a5"/>
              <w:ind w:firstLine="0"/>
              <w:jc w:val="both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Номер</w:t>
            </w:r>
            <w:r w:rsidR="00FC788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земельного участка</w:t>
            </w:r>
            <w:r w:rsidR="00FC7882"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FC7882" w:rsidRPr="007A6FBF" w:rsidTr="00FC7882">
        <w:trPr>
          <w:trHeight w:val="817"/>
        </w:trPr>
        <w:tc>
          <w:tcPr>
            <w:tcW w:w="465" w:type="dxa"/>
          </w:tcPr>
          <w:p w:rsidR="00FC7882" w:rsidRPr="007A6FBF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Криничное</w:t>
            </w:r>
          </w:p>
        </w:tc>
        <w:tc>
          <w:tcPr>
            <w:tcW w:w="1843" w:type="dxa"/>
          </w:tcPr>
          <w:p w:rsidR="00FC7882" w:rsidRPr="007A6FBF" w:rsidRDefault="00FC7882" w:rsidP="00E549D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E549D6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C7882" w:rsidRPr="007A6FBF" w:rsidRDefault="00864696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C7882" w:rsidRPr="007A6FBF" w:rsidRDefault="00A90A9F" w:rsidP="00227D78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227D78">
              <w:rPr>
                <w:rFonts w:ascii="Times New Roman" w:hAnsi="Times New Roman" w:cs="Times New Roman"/>
                <w:sz w:val="20"/>
                <w:szCs w:val="20"/>
              </w:rPr>
              <w:t>2:83</w:t>
            </w:r>
          </w:p>
        </w:tc>
      </w:tr>
      <w:tr w:rsidR="00F813DA" w:rsidRPr="007A6FBF" w:rsidTr="00FC7882">
        <w:trPr>
          <w:trHeight w:val="879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227D78">
              <w:rPr>
                <w:rFonts w:ascii="Times New Roman" w:hAnsi="Times New Roman" w:cs="Times New Roman"/>
                <w:sz w:val="20"/>
                <w:szCs w:val="20"/>
              </w:rPr>
              <w:t>3:18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227D78">
              <w:rPr>
                <w:rFonts w:ascii="Times New Roman" w:hAnsi="Times New Roman" w:cs="Times New Roman"/>
                <w:sz w:val="20"/>
                <w:szCs w:val="20"/>
              </w:rPr>
              <w:t>2:84</w:t>
            </w:r>
          </w:p>
        </w:tc>
      </w:tr>
      <w:tr w:rsidR="00F813DA" w:rsidRPr="00C720F0" w:rsidTr="00FC7882">
        <w:trPr>
          <w:trHeight w:val="495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227D78">
              <w:rPr>
                <w:rFonts w:ascii="Times New Roman" w:hAnsi="Times New Roman" w:cs="Times New Roman"/>
                <w:sz w:val="20"/>
                <w:szCs w:val="20"/>
              </w:rPr>
              <w:t>3:17</w:t>
            </w:r>
          </w:p>
        </w:tc>
      </w:tr>
      <w:tr w:rsidR="00F813DA" w:rsidRPr="00C720F0" w:rsidTr="00FC7882">
        <w:trPr>
          <w:trHeight w:val="450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227D78">
              <w:rPr>
                <w:rFonts w:ascii="Times New Roman" w:hAnsi="Times New Roman" w:cs="Times New Roman"/>
                <w:sz w:val="20"/>
                <w:szCs w:val="20"/>
              </w:rPr>
              <w:t>2:85</w:t>
            </w:r>
          </w:p>
        </w:tc>
      </w:tr>
      <w:tr w:rsidR="00F813DA" w:rsidTr="00FC7882">
        <w:trPr>
          <w:trHeight w:val="405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227D78">
              <w:rPr>
                <w:rFonts w:ascii="Times New Roman" w:hAnsi="Times New Roman" w:cs="Times New Roman"/>
                <w:sz w:val="20"/>
                <w:szCs w:val="20"/>
              </w:rPr>
              <w:t>3:4</w:t>
            </w:r>
          </w:p>
        </w:tc>
      </w:tr>
      <w:tr w:rsidR="00F813DA" w:rsidTr="00FC7882">
        <w:trPr>
          <w:trHeight w:val="540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227D78">
              <w:rPr>
                <w:rFonts w:ascii="Times New Roman" w:hAnsi="Times New Roman" w:cs="Times New Roman"/>
                <w:sz w:val="20"/>
                <w:szCs w:val="20"/>
              </w:rPr>
              <w:t>2:10</w:t>
            </w:r>
          </w:p>
        </w:tc>
      </w:tr>
      <w:tr w:rsidR="00F813DA" w:rsidRPr="00C720F0" w:rsidTr="00FC7882">
        <w:trPr>
          <w:trHeight w:val="450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227D78">
              <w:rPr>
                <w:rFonts w:ascii="Times New Roman" w:hAnsi="Times New Roman" w:cs="Times New Roman"/>
                <w:sz w:val="20"/>
                <w:szCs w:val="20"/>
              </w:rPr>
              <w:t>2:64</w:t>
            </w:r>
          </w:p>
        </w:tc>
      </w:tr>
      <w:tr w:rsidR="00F813DA" w:rsidRPr="007A6FBF" w:rsidTr="00FC7882">
        <w:trPr>
          <w:trHeight w:val="480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B81B3D">
              <w:rPr>
                <w:rFonts w:ascii="Times New Roman" w:hAnsi="Times New Roman" w:cs="Times New Roman"/>
                <w:sz w:val="20"/>
                <w:szCs w:val="20"/>
              </w:rPr>
              <w:t>2:179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227D78">
              <w:rPr>
                <w:rFonts w:ascii="Times New Roman" w:hAnsi="Times New Roman" w:cs="Times New Roman"/>
                <w:sz w:val="20"/>
                <w:szCs w:val="20"/>
              </w:rPr>
              <w:t>2:91</w:t>
            </w:r>
          </w:p>
        </w:tc>
      </w:tr>
      <w:tr w:rsidR="00F813DA" w:rsidRPr="00C720F0" w:rsidTr="002E6FDD">
        <w:trPr>
          <w:trHeight w:val="1183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B81B3D">
              <w:rPr>
                <w:rFonts w:ascii="Times New Roman" w:hAnsi="Times New Roman" w:cs="Times New Roman"/>
                <w:sz w:val="20"/>
                <w:szCs w:val="20"/>
              </w:rPr>
              <w:t>2:54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227D78">
              <w:rPr>
                <w:rFonts w:ascii="Times New Roman" w:hAnsi="Times New Roman" w:cs="Times New Roman"/>
                <w:sz w:val="20"/>
                <w:szCs w:val="20"/>
              </w:rPr>
              <w:t>2:24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227D78">
              <w:rPr>
                <w:rFonts w:ascii="Times New Roman" w:hAnsi="Times New Roman" w:cs="Times New Roman"/>
                <w:sz w:val="20"/>
                <w:szCs w:val="20"/>
              </w:rPr>
              <w:t>2:55</w:t>
            </w:r>
          </w:p>
        </w:tc>
      </w:tr>
      <w:tr w:rsidR="00F813DA" w:rsidRPr="00451BD8" w:rsidTr="00FC7882">
        <w:trPr>
          <w:trHeight w:val="465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227D78">
              <w:rPr>
                <w:rFonts w:ascii="Times New Roman" w:hAnsi="Times New Roman" w:cs="Times New Roman"/>
                <w:sz w:val="20"/>
                <w:szCs w:val="20"/>
              </w:rPr>
              <w:t>2:56</w:t>
            </w:r>
          </w:p>
        </w:tc>
      </w:tr>
      <w:tr w:rsidR="00F813DA" w:rsidRPr="00451BD8" w:rsidTr="00FC7882">
        <w:trPr>
          <w:trHeight w:val="465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B81B3D">
              <w:rPr>
                <w:rFonts w:ascii="Times New Roman" w:hAnsi="Times New Roman" w:cs="Times New Roman"/>
                <w:sz w:val="20"/>
                <w:szCs w:val="20"/>
              </w:rPr>
              <w:t>2:115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Pr="007A6FBF" w:rsidRDefault="00F813DA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227D78">
              <w:rPr>
                <w:rFonts w:ascii="Times New Roman" w:hAnsi="Times New Roman" w:cs="Times New Roman"/>
                <w:sz w:val="20"/>
                <w:szCs w:val="20"/>
              </w:rPr>
              <w:t>2:104</w:t>
            </w:r>
          </w:p>
        </w:tc>
      </w:tr>
      <w:tr w:rsidR="00F813DA" w:rsidRPr="00451BD8" w:rsidTr="00FC7882">
        <w:trPr>
          <w:trHeight w:val="465"/>
        </w:trPr>
        <w:tc>
          <w:tcPr>
            <w:tcW w:w="465" w:type="dxa"/>
          </w:tcPr>
          <w:p w:rsidR="00F813DA" w:rsidRPr="007A6FBF" w:rsidRDefault="00F813DA" w:rsidP="00B81B3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1B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3:19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Pr="007A6FBF" w:rsidRDefault="00F813DA" w:rsidP="00B81B3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1B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2:57</w:t>
            </w:r>
          </w:p>
        </w:tc>
      </w:tr>
      <w:tr w:rsidR="00F813DA" w:rsidRPr="00451BD8" w:rsidTr="00FC7882">
        <w:trPr>
          <w:trHeight w:val="465"/>
        </w:trPr>
        <w:tc>
          <w:tcPr>
            <w:tcW w:w="465" w:type="dxa"/>
          </w:tcPr>
          <w:p w:rsidR="00F813DA" w:rsidRPr="007A6FBF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2:21</w:t>
            </w:r>
          </w:p>
        </w:tc>
      </w:tr>
      <w:tr w:rsidR="00F813DA" w:rsidRPr="00451BD8" w:rsidTr="00FC7882">
        <w:trPr>
          <w:trHeight w:val="465"/>
        </w:trPr>
        <w:tc>
          <w:tcPr>
            <w:tcW w:w="465" w:type="dxa"/>
          </w:tcPr>
          <w:p w:rsidR="00F813DA" w:rsidRPr="007A6FBF" w:rsidRDefault="00F813DA" w:rsidP="00B81B3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81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2:58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Pr="007A6FBF" w:rsidRDefault="00F813DA" w:rsidP="00B81B3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2:59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Pr="007A6FBF" w:rsidRDefault="00F813DA" w:rsidP="00B81B3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3:37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F813DA" w:rsidP="00B81B3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B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2:13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F813DA" w:rsidP="00B81B3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B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2:60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2:61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2:62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2:63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2:80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2:17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2:46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2:2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F813DA" w:rsidP="00B81B3D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1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2:47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2:48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2:49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2:4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2:99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D53816">
              <w:rPr>
                <w:rFonts w:ascii="Times New Roman" w:hAnsi="Times New Roman" w:cs="Times New Roman"/>
                <w:sz w:val="20"/>
                <w:szCs w:val="20"/>
              </w:rPr>
              <w:t>2:188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1925D4">
              <w:rPr>
                <w:rFonts w:ascii="Times New Roman" w:hAnsi="Times New Roman" w:cs="Times New Roman"/>
                <w:sz w:val="20"/>
                <w:szCs w:val="20"/>
              </w:rPr>
              <w:t>2:51</w:t>
            </w:r>
          </w:p>
        </w:tc>
      </w:tr>
      <w:tr w:rsidR="00F813DA" w:rsidRPr="00C720F0" w:rsidTr="00FC7882">
        <w:trPr>
          <w:trHeight w:val="465"/>
        </w:trPr>
        <w:tc>
          <w:tcPr>
            <w:tcW w:w="465" w:type="dxa"/>
          </w:tcPr>
          <w:p w:rsidR="00F813DA" w:rsidRDefault="00B81B3D" w:rsidP="00F813D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813DA" w:rsidRDefault="00F813DA" w:rsidP="00F813DA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F813DA" w:rsidRPr="007A6FBF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</w:tcPr>
          <w:p w:rsidR="00F813DA" w:rsidRDefault="00F813DA" w:rsidP="00F813D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F813DA" w:rsidRDefault="00F813DA" w:rsidP="00F813DA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1925D4">
              <w:rPr>
                <w:rFonts w:ascii="Times New Roman" w:hAnsi="Times New Roman" w:cs="Times New Roman"/>
                <w:sz w:val="20"/>
                <w:szCs w:val="20"/>
              </w:rPr>
              <w:t>2:52</w:t>
            </w:r>
          </w:p>
        </w:tc>
      </w:tr>
    </w:tbl>
    <w:p w:rsidR="00556B01" w:rsidRDefault="00556B01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tbl>
      <w:tblPr>
        <w:tblpPr w:leftFromText="180" w:rightFromText="180" w:vertAnchor="page" w:horzAnchor="margin" w:tblpXSpec="center" w:tblpY="1615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203"/>
        <w:gridCol w:w="1417"/>
        <w:gridCol w:w="1701"/>
        <w:gridCol w:w="1559"/>
        <w:gridCol w:w="1843"/>
        <w:gridCol w:w="1843"/>
        <w:gridCol w:w="1417"/>
        <w:gridCol w:w="1842"/>
      </w:tblGrid>
      <w:tr w:rsidR="001C69D8" w:rsidTr="001C69D8">
        <w:trPr>
          <w:trHeight w:val="945"/>
        </w:trPr>
        <w:tc>
          <w:tcPr>
            <w:tcW w:w="465" w:type="dxa"/>
          </w:tcPr>
          <w:p w:rsidR="001C69D8" w:rsidRPr="009E4CCC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C69D8" w:rsidRPr="009E4CCC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03" w:type="dxa"/>
          </w:tcPr>
          <w:p w:rsidR="001C69D8" w:rsidRPr="009E4CCC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1C69D8" w:rsidRPr="009E4CCC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1C69D8" w:rsidRPr="009E4CCC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1C69D8" w:rsidRPr="009E4CCC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1C69D8" w:rsidRPr="009E4CCC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1C69D8" w:rsidRPr="009E4CCC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улицы(переулка, проезда и т.д.)</w:t>
            </w:r>
          </w:p>
        </w:tc>
        <w:tc>
          <w:tcPr>
            <w:tcW w:w="1417" w:type="dxa"/>
          </w:tcPr>
          <w:p w:rsidR="001C69D8" w:rsidRPr="009E4CCC" w:rsidRDefault="001C69D8" w:rsidP="001C69D8">
            <w:pPr>
              <w:pStyle w:val="a5"/>
              <w:ind w:firstLine="0"/>
              <w:jc w:val="both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Номер земельного участка</w:t>
            </w:r>
            <w:r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1C69D8" w:rsidRPr="009E4CCC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1C69D8" w:rsidRPr="007A6FBF" w:rsidTr="001C69D8">
        <w:trPr>
          <w:trHeight w:val="879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2:69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2:100</w:t>
            </w:r>
          </w:p>
        </w:tc>
      </w:tr>
      <w:tr w:rsidR="001C69D8" w:rsidRPr="00C720F0" w:rsidTr="001C69D8">
        <w:trPr>
          <w:trHeight w:val="49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2:86</w:t>
            </w:r>
          </w:p>
        </w:tc>
      </w:tr>
      <w:tr w:rsidR="001C69D8" w:rsidRPr="00C720F0" w:rsidTr="001C69D8">
        <w:trPr>
          <w:trHeight w:val="450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2:109</w:t>
            </w:r>
          </w:p>
        </w:tc>
      </w:tr>
      <w:tr w:rsidR="001C69D8" w:rsidTr="001C69D8">
        <w:trPr>
          <w:trHeight w:val="40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2:101</w:t>
            </w:r>
          </w:p>
        </w:tc>
      </w:tr>
      <w:tr w:rsidR="001C69D8" w:rsidTr="001C69D8">
        <w:trPr>
          <w:trHeight w:val="540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2:37</w:t>
            </w:r>
          </w:p>
        </w:tc>
      </w:tr>
      <w:tr w:rsidR="001C69D8" w:rsidRPr="00C720F0" w:rsidTr="001C69D8">
        <w:trPr>
          <w:trHeight w:val="450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2:70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2:25</w:t>
            </w:r>
          </w:p>
        </w:tc>
      </w:tr>
      <w:tr w:rsidR="001C69D8" w:rsidRPr="00C720F0" w:rsidTr="001C69D8">
        <w:trPr>
          <w:trHeight w:val="1183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2:71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2:18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2:102</w:t>
            </w:r>
          </w:p>
        </w:tc>
      </w:tr>
      <w:tr w:rsidR="001C69D8" w:rsidRPr="00451BD8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2:72</w:t>
            </w:r>
          </w:p>
        </w:tc>
      </w:tr>
      <w:tr w:rsidR="001C69D8" w:rsidRPr="00451BD8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2:73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</w:t>
            </w:r>
          </w:p>
        </w:tc>
      </w:tr>
      <w:tr w:rsidR="001C69D8" w:rsidRPr="00451BD8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2:65</w:t>
            </w:r>
          </w:p>
        </w:tc>
      </w:tr>
      <w:tr w:rsidR="001C69D8" w:rsidRPr="00451BD8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2:113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2:111</w:t>
            </w:r>
          </w:p>
        </w:tc>
      </w:tr>
      <w:tr w:rsidR="001C69D8" w:rsidRPr="00451BD8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Default="001C69D8" w:rsidP="001C69D8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>улица Базарная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2:110</w:t>
            </w:r>
          </w:p>
        </w:tc>
      </w:tr>
      <w:tr w:rsidR="001C69D8" w:rsidRPr="00451BD8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2:36</w:t>
            </w:r>
          </w:p>
        </w:tc>
      </w:tr>
      <w:tr w:rsidR="001C69D8" w:rsidRPr="00451BD8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4:33</w:t>
            </w:r>
          </w:p>
        </w:tc>
      </w:tr>
      <w:tr w:rsidR="001C69D8" w:rsidRPr="00451BD8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4:32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4:31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4:50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Pr="007A6FBF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4:30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4:42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4:29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4:12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4:28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4:27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4:26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4:13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4:25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3:16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1C69D8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3:15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6428AA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3:14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6428AA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6428AA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3:13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6428AA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3:12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6428AA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3:11</w:t>
            </w:r>
          </w:p>
        </w:tc>
      </w:tr>
      <w:tr w:rsidR="001C69D8" w:rsidRPr="00C720F0" w:rsidTr="001C69D8">
        <w:trPr>
          <w:trHeight w:val="465"/>
        </w:trPr>
        <w:tc>
          <w:tcPr>
            <w:tcW w:w="465" w:type="dxa"/>
          </w:tcPr>
          <w:p w:rsidR="001C69D8" w:rsidRDefault="006428AA" w:rsidP="001C69D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0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1C69D8" w:rsidRDefault="001C69D8" w:rsidP="001C69D8">
            <w:r w:rsidRPr="00C7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1C69D8" w:rsidRPr="007A6FBF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417" w:type="dxa"/>
          </w:tcPr>
          <w:p w:rsidR="001C69D8" w:rsidRDefault="001C69D8" w:rsidP="001C69D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1C69D8" w:rsidRDefault="001C69D8" w:rsidP="001C69D8">
            <w:r w:rsidRPr="00A27384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3:10</w:t>
            </w:r>
          </w:p>
        </w:tc>
      </w:tr>
    </w:tbl>
    <w:p w:rsidR="001C69D8" w:rsidRPr="006A4DBF" w:rsidRDefault="001C69D8" w:rsidP="001C69D8">
      <w:pPr>
        <w:rPr>
          <w:lang w:eastAsia="en-US"/>
        </w:rPr>
      </w:pPr>
    </w:p>
    <w:p w:rsidR="001C69D8" w:rsidRPr="006A4DBF" w:rsidRDefault="001C69D8" w:rsidP="00BF4814">
      <w:pPr>
        <w:rPr>
          <w:lang w:eastAsia="en-US"/>
        </w:rPr>
      </w:pPr>
    </w:p>
    <w:sectPr w:rsidR="001C69D8" w:rsidRPr="006A4DBF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CD" w:rsidRDefault="00280ECD" w:rsidP="00756674">
      <w:pPr>
        <w:spacing w:after="0" w:line="240" w:lineRule="auto"/>
      </w:pPr>
      <w:r>
        <w:separator/>
      </w:r>
    </w:p>
  </w:endnote>
  <w:endnote w:type="continuationSeparator" w:id="0">
    <w:p w:rsidR="00280ECD" w:rsidRDefault="00280ECD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CD" w:rsidRDefault="00280ECD" w:rsidP="00756674">
      <w:pPr>
        <w:spacing w:after="0" w:line="240" w:lineRule="auto"/>
      </w:pPr>
      <w:r>
        <w:separator/>
      </w:r>
    </w:p>
  </w:footnote>
  <w:footnote w:type="continuationSeparator" w:id="0">
    <w:p w:rsidR="00280ECD" w:rsidRDefault="00280ECD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3525D"/>
    <w:rsid w:val="00043168"/>
    <w:rsid w:val="000A0323"/>
    <w:rsid w:val="000E3131"/>
    <w:rsid w:val="000F13A6"/>
    <w:rsid w:val="00122F65"/>
    <w:rsid w:val="0015292F"/>
    <w:rsid w:val="001925D4"/>
    <w:rsid w:val="00194471"/>
    <w:rsid w:val="001B1B64"/>
    <w:rsid w:val="001C69D8"/>
    <w:rsid w:val="001C7C67"/>
    <w:rsid w:val="001D2A93"/>
    <w:rsid w:val="00213CAD"/>
    <w:rsid w:val="00227D78"/>
    <w:rsid w:val="00280ECD"/>
    <w:rsid w:val="00284BF0"/>
    <w:rsid w:val="00296B56"/>
    <w:rsid w:val="002C0381"/>
    <w:rsid w:val="002E6FDD"/>
    <w:rsid w:val="00306839"/>
    <w:rsid w:val="003C6004"/>
    <w:rsid w:val="003E1E85"/>
    <w:rsid w:val="003E4C9F"/>
    <w:rsid w:val="004300EF"/>
    <w:rsid w:val="00442323"/>
    <w:rsid w:val="00443AF5"/>
    <w:rsid w:val="00451BD8"/>
    <w:rsid w:val="00455AA2"/>
    <w:rsid w:val="00497435"/>
    <w:rsid w:val="004A6C28"/>
    <w:rsid w:val="004C2FC7"/>
    <w:rsid w:val="00507BCE"/>
    <w:rsid w:val="00517F9C"/>
    <w:rsid w:val="0052003B"/>
    <w:rsid w:val="00522EB4"/>
    <w:rsid w:val="00535E62"/>
    <w:rsid w:val="00543213"/>
    <w:rsid w:val="00556B01"/>
    <w:rsid w:val="00557A4A"/>
    <w:rsid w:val="00576067"/>
    <w:rsid w:val="00590924"/>
    <w:rsid w:val="005C7ADE"/>
    <w:rsid w:val="006428AA"/>
    <w:rsid w:val="006651C4"/>
    <w:rsid w:val="006712F8"/>
    <w:rsid w:val="0069187D"/>
    <w:rsid w:val="006A4DBF"/>
    <w:rsid w:val="00720B7C"/>
    <w:rsid w:val="00756674"/>
    <w:rsid w:val="00794AA4"/>
    <w:rsid w:val="007A5A77"/>
    <w:rsid w:val="007A6FBF"/>
    <w:rsid w:val="00806D37"/>
    <w:rsid w:val="0081055A"/>
    <w:rsid w:val="0081664B"/>
    <w:rsid w:val="008233CD"/>
    <w:rsid w:val="0084644B"/>
    <w:rsid w:val="00864696"/>
    <w:rsid w:val="00890A42"/>
    <w:rsid w:val="00892FD8"/>
    <w:rsid w:val="008A47E9"/>
    <w:rsid w:val="008C4F90"/>
    <w:rsid w:val="008D6873"/>
    <w:rsid w:val="008E2D3B"/>
    <w:rsid w:val="008F3BFE"/>
    <w:rsid w:val="009054D4"/>
    <w:rsid w:val="00905C61"/>
    <w:rsid w:val="009155C1"/>
    <w:rsid w:val="009745F2"/>
    <w:rsid w:val="00976D29"/>
    <w:rsid w:val="00977FED"/>
    <w:rsid w:val="009E10A2"/>
    <w:rsid w:val="009E4CCC"/>
    <w:rsid w:val="00A05C67"/>
    <w:rsid w:val="00A07BB6"/>
    <w:rsid w:val="00A53B28"/>
    <w:rsid w:val="00A64A18"/>
    <w:rsid w:val="00A65274"/>
    <w:rsid w:val="00A66908"/>
    <w:rsid w:val="00A90A9F"/>
    <w:rsid w:val="00AD131B"/>
    <w:rsid w:val="00AD5C59"/>
    <w:rsid w:val="00B314B3"/>
    <w:rsid w:val="00B5084D"/>
    <w:rsid w:val="00B6787F"/>
    <w:rsid w:val="00B70F12"/>
    <w:rsid w:val="00B81B3D"/>
    <w:rsid w:val="00B94720"/>
    <w:rsid w:val="00B95226"/>
    <w:rsid w:val="00BE2782"/>
    <w:rsid w:val="00BF4814"/>
    <w:rsid w:val="00C720F0"/>
    <w:rsid w:val="00C7384E"/>
    <w:rsid w:val="00C919A1"/>
    <w:rsid w:val="00C91BA7"/>
    <w:rsid w:val="00CB7233"/>
    <w:rsid w:val="00CC4A95"/>
    <w:rsid w:val="00CE6850"/>
    <w:rsid w:val="00D01885"/>
    <w:rsid w:val="00D104D7"/>
    <w:rsid w:val="00D16170"/>
    <w:rsid w:val="00D33441"/>
    <w:rsid w:val="00D461A3"/>
    <w:rsid w:val="00D53816"/>
    <w:rsid w:val="00D763C6"/>
    <w:rsid w:val="00D76F6A"/>
    <w:rsid w:val="00D92994"/>
    <w:rsid w:val="00D96815"/>
    <w:rsid w:val="00DB567A"/>
    <w:rsid w:val="00DD100F"/>
    <w:rsid w:val="00E06B6B"/>
    <w:rsid w:val="00E247B0"/>
    <w:rsid w:val="00E508BD"/>
    <w:rsid w:val="00E549D6"/>
    <w:rsid w:val="00E61DF9"/>
    <w:rsid w:val="00EF2179"/>
    <w:rsid w:val="00EF2BB9"/>
    <w:rsid w:val="00F1169F"/>
    <w:rsid w:val="00F37F10"/>
    <w:rsid w:val="00F57430"/>
    <w:rsid w:val="00F6355A"/>
    <w:rsid w:val="00F813DA"/>
    <w:rsid w:val="00F977FC"/>
    <w:rsid w:val="00FB187B"/>
    <w:rsid w:val="00FC7882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D698527"/>
  <w15:docId w15:val="{FFE2C5A6-EB13-4813-BF9D-4219EA55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Заголовок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84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9DE4-E5FE-4B7D-A2C4-AFCA3EB0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10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Krinichnoe2</cp:lastModifiedBy>
  <cp:revision>60</cp:revision>
  <cp:lastPrinted>2021-08-05T08:17:00Z</cp:lastPrinted>
  <dcterms:created xsi:type="dcterms:W3CDTF">2019-03-29T08:25:00Z</dcterms:created>
  <dcterms:modified xsi:type="dcterms:W3CDTF">2021-09-30T04:56:00Z</dcterms:modified>
</cp:coreProperties>
</file>